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00D0" w14:textId="77777777" w:rsidR="00980C2C" w:rsidRDefault="00980C2C" w:rsidP="00F523D6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" w:hAnsi="Helvetica" w:cs="Times"/>
          <w:b/>
          <w:sz w:val="22"/>
          <w:szCs w:val="22"/>
        </w:rPr>
      </w:pPr>
    </w:p>
    <w:p w14:paraId="3FEF95E8" w14:textId="5EF95FB1" w:rsidR="00F523D6" w:rsidRPr="00980C2C" w:rsidRDefault="007F51A5" w:rsidP="00F523D6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" w:hAnsi="Helvetica" w:cs="Times"/>
          <w:b/>
        </w:rPr>
      </w:pPr>
      <w:r w:rsidRPr="00980C2C">
        <w:rPr>
          <w:rFonts w:ascii="Helvetica" w:hAnsi="Helvetica" w:cs="Times"/>
          <w:b/>
        </w:rPr>
        <w:t>Vinum Hotels Südtirol –</w:t>
      </w:r>
      <w:r w:rsidR="00F523D6" w:rsidRPr="00980C2C">
        <w:rPr>
          <w:rFonts w:ascii="Helvetica" w:hAnsi="Helvetica" w:cs="Times"/>
          <w:b/>
        </w:rPr>
        <w:t xml:space="preserve"> </w:t>
      </w:r>
      <w:r w:rsidRPr="00980C2C">
        <w:rPr>
          <w:rFonts w:ascii="Helvetica" w:hAnsi="Helvetica" w:cs="Times"/>
          <w:b/>
        </w:rPr>
        <w:t>Urlaub in bester Weinlage</w:t>
      </w:r>
      <w:r w:rsidR="00F523D6" w:rsidRPr="00980C2C">
        <w:rPr>
          <w:rFonts w:ascii="Helvetica" w:hAnsi="Helvetica" w:cs="Times"/>
          <w:b/>
        </w:rPr>
        <w:t xml:space="preserve"> </w:t>
      </w:r>
    </w:p>
    <w:p w14:paraId="6556B90A" w14:textId="6C7DADB5" w:rsidR="00B95375" w:rsidRPr="00980C2C" w:rsidRDefault="000D119D" w:rsidP="00F523D6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sz w:val="20"/>
          <w:szCs w:val="20"/>
        </w:rPr>
      </w:pPr>
      <w:r w:rsidRPr="00980C2C">
        <w:rPr>
          <w:rFonts w:ascii="Helvetica" w:hAnsi="Helvetica" w:cs="Times"/>
          <w:b/>
          <w:sz w:val="20"/>
          <w:szCs w:val="20"/>
        </w:rPr>
        <w:t xml:space="preserve">Eingebettet in die schönsten Weinanbaugebiete sind die </w:t>
      </w:r>
      <w:r w:rsidR="00AE6EFA" w:rsidRPr="00980C2C">
        <w:rPr>
          <w:rFonts w:ascii="Helvetica" w:hAnsi="Helvetica" w:cs="Times"/>
          <w:b/>
          <w:sz w:val="20"/>
          <w:szCs w:val="20"/>
        </w:rPr>
        <w:t xml:space="preserve">29 </w:t>
      </w:r>
      <w:r w:rsidRPr="00980C2C">
        <w:rPr>
          <w:rFonts w:ascii="Helvetica" w:hAnsi="Helvetica" w:cs="Times"/>
          <w:b/>
          <w:sz w:val="20"/>
          <w:szCs w:val="20"/>
        </w:rPr>
        <w:t xml:space="preserve">Vinum Hotels </w:t>
      </w:r>
      <w:r w:rsidR="00DD03CB" w:rsidRPr="00980C2C">
        <w:rPr>
          <w:rFonts w:ascii="Helvetica" w:hAnsi="Helvetica" w:cs="Times"/>
          <w:b/>
          <w:sz w:val="20"/>
          <w:szCs w:val="20"/>
        </w:rPr>
        <w:t xml:space="preserve">Südtirol </w:t>
      </w:r>
      <w:r w:rsidRPr="00980C2C">
        <w:rPr>
          <w:rFonts w:ascii="Helvetica" w:hAnsi="Helvetica" w:cs="Times"/>
          <w:b/>
          <w:sz w:val="20"/>
          <w:szCs w:val="20"/>
        </w:rPr>
        <w:t xml:space="preserve">die erste Urlaubsadresse für alle, die Weinkultur </w:t>
      </w:r>
      <w:r w:rsidR="00AE6EFA" w:rsidRPr="00980C2C">
        <w:rPr>
          <w:rFonts w:ascii="Helvetica" w:hAnsi="Helvetica" w:cs="Times"/>
          <w:b/>
          <w:sz w:val="20"/>
          <w:szCs w:val="20"/>
        </w:rPr>
        <w:t xml:space="preserve">hautnah </w:t>
      </w:r>
      <w:r w:rsidRPr="00980C2C">
        <w:rPr>
          <w:rFonts w:ascii="Helvetica" w:hAnsi="Helvetica" w:cs="Times"/>
          <w:b/>
          <w:sz w:val="20"/>
          <w:szCs w:val="20"/>
        </w:rPr>
        <w:t>erleben und die Menschen dahinter persönlich kennenlernen möchten.</w:t>
      </w:r>
      <w:r w:rsidRPr="00980C2C">
        <w:rPr>
          <w:rFonts w:ascii="Helvetica" w:hAnsi="Helvetica" w:cs="Times"/>
          <w:sz w:val="20"/>
          <w:szCs w:val="20"/>
        </w:rPr>
        <w:t xml:space="preserve"> </w:t>
      </w:r>
      <w:r w:rsidR="00AE6EFA" w:rsidRPr="00980C2C">
        <w:rPr>
          <w:rFonts w:ascii="Helvetica" w:hAnsi="Helvetica" w:cs="Times"/>
          <w:b/>
          <w:sz w:val="20"/>
          <w:szCs w:val="20"/>
        </w:rPr>
        <w:t xml:space="preserve">So facettenreich wie die Natur Südtirols sind auch die familiengeführten Häuser: </w:t>
      </w:r>
      <w:r w:rsidR="008115BA" w:rsidRPr="00980C2C">
        <w:rPr>
          <w:rFonts w:ascii="Helvetica" w:hAnsi="Helvetica" w:cs="Times"/>
          <w:b/>
          <w:sz w:val="20"/>
          <w:szCs w:val="20"/>
        </w:rPr>
        <w:t xml:space="preserve">Vom Schlosshotel mit eigenem Weingut bis hin zum Design-, oder Eco-Hotel </w:t>
      </w:r>
      <w:r w:rsidR="00581C96" w:rsidRPr="00980C2C">
        <w:rPr>
          <w:rFonts w:ascii="Helvetica" w:hAnsi="Helvetica" w:cs="Times"/>
          <w:b/>
          <w:sz w:val="20"/>
          <w:szCs w:val="20"/>
        </w:rPr>
        <w:t xml:space="preserve">findet jeder Gast das passende </w:t>
      </w:r>
      <w:r w:rsidR="00AE6EFA" w:rsidRPr="00980C2C">
        <w:rPr>
          <w:rFonts w:ascii="Helvetica" w:hAnsi="Helvetica" w:cs="Times"/>
          <w:b/>
          <w:sz w:val="20"/>
          <w:szCs w:val="20"/>
        </w:rPr>
        <w:t xml:space="preserve">Vinum </w:t>
      </w:r>
      <w:r w:rsidR="00581C96" w:rsidRPr="00980C2C">
        <w:rPr>
          <w:rFonts w:ascii="Helvetica" w:hAnsi="Helvetica" w:cs="Times"/>
          <w:b/>
          <w:sz w:val="20"/>
          <w:szCs w:val="20"/>
        </w:rPr>
        <w:t>Domizil</w:t>
      </w:r>
      <w:r w:rsidRPr="00980C2C">
        <w:rPr>
          <w:rFonts w:ascii="Helvetica" w:hAnsi="Helvetica" w:cs="Times"/>
          <w:sz w:val="20"/>
          <w:szCs w:val="20"/>
        </w:rPr>
        <w:t xml:space="preserve">. </w:t>
      </w:r>
    </w:p>
    <w:p w14:paraId="4B05A866" w14:textId="2103580E" w:rsidR="004908F1" w:rsidRPr="00980C2C" w:rsidRDefault="00B95375" w:rsidP="00F523D6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sz w:val="20"/>
          <w:szCs w:val="20"/>
        </w:rPr>
      </w:pPr>
      <w:r w:rsidRPr="00980C2C">
        <w:rPr>
          <w:rFonts w:ascii="Helvetica" w:hAnsi="Helvetica" w:cs="Times"/>
          <w:sz w:val="20"/>
          <w:szCs w:val="20"/>
        </w:rPr>
        <w:t>In den Vinum Hotels ist die Rebe zum Greifen nah, die edelsten Tropfen Südtirols lagern in altehrwürdigen Weinkellern, die Gastgeber führen persönlich durch die Weinberge und neben Weinmenüs und zahlreichen Akti</w:t>
      </w:r>
      <w:r w:rsidR="004908F1" w:rsidRPr="00980C2C">
        <w:rPr>
          <w:rFonts w:ascii="Helvetica" w:hAnsi="Helvetica" w:cs="Times"/>
          <w:sz w:val="20"/>
          <w:szCs w:val="20"/>
        </w:rPr>
        <w:t xml:space="preserve">vitäten rund um </w:t>
      </w:r>
      <w:r w:rsidR="004441C2" w:rsidRPr="00980C2C">
        <w:rPr>
          <w:rFonts w:ascii="Helvetica" w:hAnsi="Helvetica" w:cs="Times"/>
          <w:sz w:val="20"/>
          <w:szCs w:val="20"/>
        </w:rPr>
        <w:t>den edlen Tropfen</w:t>
      </w:r>
      <w:r w:rsidR="004908F1" w:rsidRPr="00980C2C">
        <w:rPr>
          <w:rFonts w:ascii="Helvetica" w:hAnsi="Helvetica" w:cs="Times"/>
          <w:sz w:val="20"/>
          <w:szCs w:val="20"/>
        </w:rPr>
        <w:t xml:space="preserve">, gibt es </w:t>
      </w:r>
      <w:r w:rsidR="00DD03CB" w:rsidRPr="00980C2C">
        <w:rPr>
          <w:rFonts w:ascii="Helvetica" w:hAnsi="Helvetica" w:cs="Times"/>
          <w:sz w:val="20"/>
          <w:szCs w:val="20"/>
        </w:rPr>
        <w:t xml:space="preserve">in ausgewählten </w:t>
      </w:r>
      <w:r w:rsidR="004908F1" w:rsidRPr="00980C2C">
        <w:rPr>
          <w:rFonts w:ascii="Helvetica" w:hAnsi="Helvetica" w:cs="Times"/>
          <w:sz w:val="20"/>
          <w:szCs w:val="20"/>
        </w:rPr>
        <w:t xml:space="preserve">Wellnessbereichen </w:t>
      </w:r>
      <w:r w:rsidR="00DD03CB" w:rsidRPr="00980C2C">
        <w:rPr>
          <w:rFonts w:ascii="Helvetica" w:hAnsi="Helvetica" w:cs="Times"/>
          <w:sz w:val="20"/>
          <w:szCs w:val="20"/>
        </w:rPr>
        <w:t xml:space="preserve">auch </w:t>
      </w:r>
      <w:r w:rsidR="004908F1" w:rsidRPr="00980C2C">
        <w:rPr>
          <w:rFonts w:ascii="Helvetica" w:hAnsi="Helvetica" w:cs="Times"/>
          <w:sz w:val="20"/>
          <w:szCs w:val="20"/>
        </w:rPr>
        <w:t xml:space="preserve">Wein-Anwendungen.  </w:t>
      </w:r>
    </w:p>
    <w:p w14:paraId="331A1CE2" w14:textId="0E35EBEC" w:rsidR="00B95375" w:rsidRPr="00980C2C" w:rsidRDefault="000D119D" w:rsidP="00F523D6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sz w:val="20"/>
          <w:szCs w:val="20"/>
        </w:rPr>
      </w:pPr>
      <w:r w:rsidRPr="00980C2C">
        <w:rPr>
          <w:rFonts w:ascii="Helvetica" w:hAnsi="Helvetica" w:cs="Times"/>
          <w:b/>
          <w:sz w:val="20"/>
          <w:szCs w:val="20"/>
        </w:rPr>
        <w:t>Weinkultur mit allen Sinnen erfassen</w:t>
      </w:r>
    </w:p>
    <w:p w14:paraId="0BD2DD0D" w14:textId="03DE054B" w:rsidR="00F523D6" w:rsidRPr="00980C2C" w:rsidRDefault="00B95375" w:rsidP="00F523D6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b/>
          <w:sz w:val="20"/>
          <w:szCs w:val="20"/>
        </w:rPr>
      </w:pPr>
      <w:r w:rsidRPr="00980C2C">
        <w:rPr>
          <w:rFonts w:ascii="Helvetica" w:hAnsi="Helvetica" w:cs="Times"/>
          <w:sz w:val="20"/>
          <w:szCs w:val="20"/>
        </w:rPr>
        <w:t>Eines haben alle Vinum Hotels gemeinsam: Sie</w:t>
      </w:r>
      <w:r w:rsidR="00581C96" w:rsidRPr="00980C2C">
        <w:rPr>
          <w:rFonts w:ascii="Helvetica" w:hAnsi="Helvetica" w:cs="Times"/>
          <w:sz w:val="20"/>
          <w:szCs w:val="20"/>
        </w:rPr>
        <w:t xml:space="preserve"> werden </w:t>
      </w:r>
      <w:r w:rsidR="00F523D6" w:rsidRPr="00980C2C">
        <w:rPr>
          <w:rFonts w:ascii="Helvetica" w:hAnsi="Helvetica" w:cs="Times"/>
          <w:sz w:val="20"/>
          <w:szCs w:val="20"/>
        </w:rPr>
        <w:t xml:space="preserve">von leidenschaftlichen Weinkennern </w:t>
      </w:r>
      <w:r w:rsidR="00AE6EFA" w:rsidRPr="00980C2C">
        <w:rPr>
          <w:rFonts w:ascii="Helvetica" w:hAnsi="Helvetica" w:cs="Times"/>
          <w:sz w:val="20"/>
          <w:szCs w:val="20"/>
        </w:rPr>
        <w:t xml:space="preserve">mit Herzblut </w:t>
      </w:r>
      <w:r w:rsidR="004441C2" w:rsidRPr="00980C2C">
        <w:rPr>
          <w:rFonts w:ascii="Helvetica" w:hAnsi="Helvetica" w:cs="Times"/>
          <w:sz w:val="20"/>
          <w:szCs w:val="20"/>
        </w:rPr>
        <w:t>und Wein-Know-how geführt. Mit Begeisterung öffnen sie die Türen zu ihren Weinkellern, nehme</w:t>
      </w:r>
      <w:r w:rsidR="00B06F77" w:rsidRPr="00980C2C">
        <w:rPr>
          <w:rFonts w:ascii="Helvetica" w:hAnsi="Helvetica" w:cs="Times"/>
          <w:sz w:val="20"/>
          <w:szCs w:val="20"/>
        </w:rPr>
        <w:t>n</w:t>
      </w:r>
      <w:r w:rsidR="00F523D6" w:rsidRPr="00980C2C">
        <w:rPr>
          <w:rFonts w:ascii="Helvetica" w:hAnsi="Helvetica" w:cs="Times"/>
          <w:sz w:val="20"/>
          <w:szCs w:val="20"/>
        </w:rPr>
        <w:t xml:space="preserve"> ihre Gäste</w:t>
      </w:r>
      <w:r w:rsidR="00AE6EFA" w:rsidRPr="00980C2C">
        <w:rPr>
          <w:rFonts w:ascii="Helvetica" w:hAnsi="Helvetica" w:cs="Times"/>
          <w:sz w:val="20"/>
          <w:szCs w:val="20"/>
        </w:rPr>
        <w:t xml:space="preserve"> mit</w:t>
      </w:r>
      <w:r w:rsidR="00F523D6" w:rsidRPr="00980C2C">
        <w:rPr>
          <w:rFonts w:ascii="Helvetica" w:hAnsi="Helvetica" w:cs="Times"/>
          <w:sz w:val="20"/>
          <w:szCs w:val="20"/>
        </w:rPr>
        <w:t xml:space="preserve"> </w:t>
      </w:r>
      <w:r w:rsidR="00CD3A77" w:rsidRPr="00980C2C">
        <w:rPr>
          <w:rFonts w:ascii="Helvetica" w:hAnsi="Helvetica" w:cs="Times"/>
          <w:sz w:val="20"/>
          <w:szCs w:val="20"/>
        </w:rPr>
        <w:t>in die Weinberge</w:t>
      </w:r>
      <w:r w:rsidR="004441C2" w:rsidRPr="00980C2C">
        <w:rPr>
          <w:rFonts w:ascii="Helvetica" w:hAnsi="Helvetica" w:cs="Times"/>
          <w:sz w:val="20"/>
          <w:szCs w:val="20"/>
        </w:rPr>
        <w:t>, zu</w:t>
      </w:r>
      <w:r w:rsidR="00CD3A77" w:rsidRPr="00980C2C">
        <w:rPr>
          <w:rFonts w:ascii="Helvetica" w:hAnsi="Helvetica" w:cs="Times"/>
          <w:sz w:val="20"/>
          <w:szCs w:val="20"/>
        </w:rPr>
        <w:t xml:space="preserve"> </w:t>
      </w:r>
      <w:r w:rsidR="00F523D6" w:rsidRPr="00980C2C">
        <w:rPr>
          <w:rFonts w:ascii="Helvetica" w:hAnsi="Helvetica" w:cs="Times"/>
          <w:sz w:val="20"/>
          <w:szCs w:val="20"/>
        </w:rPr>
        <w:t>Kellereien</w:t>
      </w:r>
      <w:r w:rsidR="004441C2" w:rsidRPr="00980C2C">
        <w:rPr>
          <w:rFonts w:ascii="Helvetica" w:hAnsi="Helvetica" w:cs="Times"/>
          <w:sz w:val="20"/>
          <w:szCs w:val="20"/>
        </w:rPr>
        <w:t xml:space="preserve"> und in ihre</w:t>
      </w:r>
      <w:r w:rsidR="00CD3A77" w:rsidRPr="00980C2C">
        <w:rPr>
          <w:rFonts w:ascii="Helvetica" w:hAnsi="Helvetica" w:cs="Times"/>
          <w:sz w:val="20"/>
          <w:szCs w:val="20"/>
        </w:rPr>
        <w:t xml:space="preserve"> Weingüter</w:t>
      </w:r>
      <w:r w:rsidR="00F523D6" w:rsidRPr="00980C2C">
        <w:rPr>
          <w:rFonts w:ascii="Helvetica" w:hAnsi="Helvetica" w:cs="Times"/>
          <w:sz w:val="20"/>
          <w:szCs w:val="20"/>
        </w:rPr>
        <w:t>.</w:t>
      </w:r>
      <w:r w:rsidR="00CD3A77" w:rsidRPr="00980C2C">
        <w:rPr>
          <w:rFonts w:ascii="Helvetica" w:hAnsi="Helvetica" w:cs="Times"/>
          <w:sz w:val="20"/>
          <w:szCs w:val="20"/>
        </w:rPr>
        <w:t xml:space="preserve"> Viele der Vinum Hoteliers sind selbst Winzer und geben Einblick in die landwirtschaftlichen Abläufe, verraten, was die Rebe braucht, um zum Spitzenwein reifen zu können.</w:t>
      </w:r>
      <w:r w:rsidR="00F523D6" w:rsidRPr="00980C2C">
        <w:rPr>
          <w:rFonts w:ascii="Helvetica" w:hAnsi="Helvetica" w:cs="Times"/>
          <w:sz w:val="20"/>
          <w:szCs w:val="20"/>
        </w:rPr>
        <w:t xml:space="preserve"> </w:t>
      </w:r>
      <w:r w:rsidR="00CD3A77" w:rsidRPr="00980C2C">
        <w:rPr>
          <w:rFonts w:ascii="Helvetica" w:hAnsi="Helvetica" w:cs="Times"/>
          <w:sz w:val="20"/>
          <w:szCs w:val="20"/>
        </w:rPr>
        <w:t xml:space="preserve">Spätestens bei der Weinverkostung verinnerlicht der Gast Südtirol mit allen Sinnen. </w:t>
      </w:r>
    </w:p>
    <w:p w14:paraId="3376F21F" w14:textId="77777777" w:rsidR="00B95375" w:rsidRPr="00980C2C" w:rsidRDefault="00F523D6" w:rsidP="00F523D6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sz w:val="20"/>
          <w:szCs w:val="20"/>
        </w:rPr>
      </w:pPr>
      <w:r w:rsidRPr="00980C2C">
        <w:rPr>
          <w:rFonts w:ascii="Helvetica" w:hAnsi="Helvetica" w:cs="Times"/>
          <w:b/>
          <w:sz w:val="20"/>
          <w:szCs w:val="20"/>
        </w:rPr>
        <w:t>Qualitätskriterien</w:t>
      </w:r>
      <w:r w:rsidR="00B95375" w:rsidRPr="00980C2C">
        <w:rPr>
          <w:rFonts w:ascii="Helvetica" w:hAnsi="Helvetica" w:cs="Times"/>
          <w:b/>
          <w:sz w:val="20"/>
          <w:szCs w:val="20"/>
        </w:rPr>
        <w:t xml:space="preserve"> der Vinum Hotels </w:t>
      </w:r>
    </w:p>
    <w:p w14:paraId="75336427" w14:textId="77777777" w:rsidR="004908F1" w:rsidRPr="00980C2C" w:rsidRDefault="004908F1" w:rsidP="004908F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sz w:val="20"/>
          <w:szCs w:val="20"/>
        </w:rPr>
      </w:pPr>
      <w:r w:rsidRPr="00980C2C">
        <w:rPr>
          <w:rFonts w:ascii="Helvetica" w:hAnsi="Helvetica" w:cs="Times"/>
          <w:sz w:val="20"/>
          <w:szCs w:val="20"/>
        </w:rPr>
        <w:t>Alle Vinum</w:t>
      </w:r>
      <w:r w:rsidR="00F523D6" w:rsidRPr="00980C2C">
        <w:rPr>
          <w:rFonts w:ascii="Helvetica" w:hAnsi="Helvetica" w:cs="Times"/>
          <w:sz w:val="20"/>
          <w:szCs w:val="20"/>
        </w:rPr>
        <w:t xml:space="preserve"> Gastgeber </w:t>
      </w:r>
      <w:r w:rsidRPr="00980C2C">
        <w:rPr>
          <w:rFonts w:ascii="Helvetica" w:hAnsi="Helvetica" w:cs="Times"/>
          <w:sz w:val="20"/>
          <w:szCs w:val="20"/>
        </w:rPr>
        <w:t xml:space="preserve">sind </w:t>
      </w:r>
      <w:r w:rsidR="00F523D6" w:rsidRPr="00980C2C">
        <w:rPr>
          <w:rFonts w:ascii="Helvetica" w:hAnsi="Helvetica" w:cs="Times"/>
          <w:sz w:val="20"/>
          <w:szCs w:val="20"/>
        </w:rPr>
        <w:t xml:space="preserve">geprüfte Sommeliers oder sogar Winzer. </w:t>
      </w:r>
    </w:p>
    <w:p w14:paraId="4F9624A7" w14:textId="77777777" w:rsidR="004908F1" w:rsidRPr="00980C2C" w:rsidRDefault="00F523D6" w:rsidP="004908F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sz w:val="20"/>
          <w:szCs w:val="20"/>
        </w:rPr>
      </w:pPr>
      <w:r w:rsidRPr="00980C2C">
        <w:rPr>
          <w:rFonts w:ascii="Helvetica" w:hAnsi="Helvetica" w:cs="Times"/>
          <w:sz w:val="20"/>
          <w:szCs w:val="20"/>
        </w:rPr>
        <w:t xml:space="preserve">Jeder Betrieb hat einen eigenen Verkostungsraum oder einen Weinkeller und bietet verschiedene garantierte Wein- und Genusserlebnisse an. </w:t>
      </w:r>
    </w:p>
    <w:p w14:paraId="4E08F781" w14:textId="77777777" w:rsidR="009A39E3" w:rsidRPr="00980C2C" w:rsidRDefault="00F523D6" w:rsidP="009A39E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sz w:val="20"/>
          <w:szCs w:val="20"/>
        </w:rPr>
      </w:pPr>
      <w:r w:rsidRPr="00980C2C">
        <w:rPr>
          <w:rFonts w:ascii="Helvetica" w:hAnsi="Helvetica" w:cs="Times"/>
          <w:sz w:val="20"/>
          <w:szCs w:val="20"/>
        </w:rPr>
        <w:t>Mindestens einmal pro Woche führt der Gastgeber per</w:t>
      </w:r>
      <w:r w:rsidR="009A39E3" w:rsidRPr="00980C2C">
        <w:rPr>
          <w:rFonts w:ascii="Helvetica" w:hAnsi="Helvetica" w:cs="Times"/>
          <w:sz w:val="20"/>
          <w:szCs w:val="20"/>
        </w:rPr>
        <w:t>sönlich durch ein Weinerlebnis.</w:t>
      </w:r>
    </w:p>
    <w:p w14:paraId="3DE159D3" w14:textId="77777777" w:rsidR="00F96D6A" w:rsidRPr="00980C2C" w:rsidRDefault="009A39E3" w:rsidP="00AE6EFA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sz w:val="20"/>
          <w:szCs w:val="20"/>
        </w:rPr>
      </w:pPr>
      <w:r w:rsidRPr="00980C2C">
        <w:rPr>
          <w:rFonts w:ascii="Helvetica" w:hAnsi="Helvetica" w:cs="Times"/>
          <w:sz w:val="20"/>
          <w:szCs w:val="20"/>
        </w:rPr>
        <w:t xml:space="preserve">Umfangreiche Weinkarte gepaart mit persönlichem Weincoaching, Raritäten und Nischenweinen sowie den preisgekrönten </w:t>
      </w:r>
      <w:r w:rsidR="004441C2" w:rsidRPr="00980C2C">
        <w:rPr>
          <w:rFonts w:ascii="Helvetica" w:hAnsi="Helvetica" w:cs="Times"/>
          <w:sz w:val="20"/>
          <w:szCs w:val="20"/>
        </w:rPr>
        <w:t>Weinen der Vinum Hotels Winzer.</w:t>
      </w:r>
    </w:p>
    <w:p w14:paraId="22889AFC" w14:textId="3AAE6F91" w:rsidR="00F96D6A" w:rsidRPr="00980C2C" w:rsidRDefault="00F96D6A" w:rsidP="00AE6EFA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sz w:val="20"/>
          <w:szCs w:val="20"/>
        </w:rPr>
      </w:pPr>
      <w:r w:rsidRPr="00980C2C">
        <w:rPr>
          <w:rFonts w:ascii="Helvetica" w:hAnsi="Helvetica" w:cs="Times"/>
          <w:sz w:val="20"/>
          <w:szCs w:val="20"/>
        </w:rPr>
        <w:t xml:space="preserve">In </w:t>
      </w:r>
      <w:r w:rsidR="003E224F">
        <w:rPr>
          <w:rFonts w:ascii="Helvetica" w:hAnsi="Helvetica" w:cs="Times"/>
          <w:sz w:val="20"/>
          <w:szCs w:val="20"/>
        </w:rPr>
        <w:t xml:space="preserve">ausgewählten </w:t>
      </w:r>
      <w:r w:rsidRPr="00980C2C">
        <w:rPr>
          <w:rFonts w:ascii="Helvetica" w:hAnsi="Helvetica" w:cs="Times"/>
          <w:sz w:val="20"/>
          <w:szCs w:val="20"/>
        </w:rPr>
        <w:t xml:space="preserve">Vinum Hotels mit </w:t>
      </w:r>
      <w:proofErr w:type="spellStart"/>
      <w:r w:rsidRPr="00980C2C">
        <w:rPr>
          <w:rFonts w:ascii="Helvetica" w:hAnsi="Helvetica" w:cs="Times"/>
          <w:sz w:val="20"/>
          <w:szCs w:val="20"/>
        </w:rPr>
        <w:t>Spa</w:t>
      </w:r>
      <w:proofErr w:type="spellEnd"/>
      <w:r w:rsidRPr="00980C2C">
        <w:rPr>
          <w:rFonts w:ascii="Helvetica" w:hAnsi="Helvetica" w:cs="Times"/>
          <w:sz w:val="20"/>
          <w:szCs w:val="20"/>
        </w:rPr>
        <w:t>-Bereich werden Wein-Wellnessbehandlungen wie z.B. Traubenkern-Peeling bis zum Bad im echten Weinfass angeboten.</w:t>
      </w:r>
    </w:p>
    <w:p w14:paraId="0B8F0C9D" w14:textId="7F6DF531" w:rsidR="00AE6EFA" w:rsidRPr="00980C2C" w:rsidRDefault="004441C2" w:rsidP="00AE6EFA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sz w:val="20"/>
          <w:szCs w:val="20"/>
        </w:rPr>
      </w:pPr>
      <w:r w:rsidRPr="00980C2C">
        <w:rPr>
          <w:rFonts w:ascii="Helvetica" w:hAnsi="Helvetica" w:cs="Times"/>
          <w:sz w:val="20"/>
          <w:szCs w:val="20"/>
        </w:rPr>
        <w:t xml:space="preserve">Darüber hinaus wird in den Vinum Hotels Wert auf gehobene Küche gelegt. Die Köche orientieren sich </w:t>
      </w:r>
      <w:r w:rsidR="008863AB" w:rsidRPr="00980C2C">
        <w:rPr>
          <w:rFonts w:ascii="Helvetica" w:hAnsi="Helvetica" w:cs="Times"/>
          <w:sz w:val="20"/>
          <w:szCs w:val="20"/>
        </w:rPr>
        <w:t xml:space="preserve">beim Speiseplan </w:t>
      </w:r>
      <w:r w:rsidRPr="00980C2C">
        <w:rPr>
          <w:rFonts w:ascii="Helvetica" w:hAnsi="Helvetica" w:cs="Times"/>
          <w:sz w:val="20"/>
          <w:szCs w:val="20"/>
        </w:rPr>
        <w:t xml:space="preserve">an Natur und Saison </w:t>
      </w:r>
      <w:r w:rsidR="008863AB" w:rsidRPr="00980C2C">
        <w:rPr>
          <w:rFonts w:ascii="Helvetica" w:hAnsi="Helvetica" w:cs="Times"/>
          <w:sz w:val="20"/>
          <w:szCs w:val="20"/>
        </w:rPr>
        <w:t>und verwenden überwiegend</w:t>
      </w:r>
      <w:r w:rsidRPr="00980C2C">
        <w:rPr>
          <w:rFonts w:ascii="Helvetica" w:hAnsi="Helvetica" w:cs="Times"/>
          <w:sz w:val="20"/>
          <w:szCs w:val="20"/>
        </w:rPr>
        <w:t xml:space="preserve"> regionale Produkte </w:t>
      </w:r>
      <w:r w:rsidR="008863AB" w:rsidRPr="00980C2C">
        <w:rPr>
          <w:rFonts w:ascii="Helvetica" w:hAnsi="Helvetica" w:cs="Times"/>
          <w:sz w:val="20"/>
          <w:szCs w:val="20"/>
        </w:rPr>
        <w:t>von Südtiroler Landwirten</w:t>
      </w:r>
      <w:r w:rsidRPr="00980C2C">
        <w:rPr>
          <w:rFonts w:ascii="Helvetica" w:hAnsi="Helvetica" w:cs="Times"/>
          <w:sz w:val="20"/>
          <w:szCs w:val="20"/>
        </w:rPr>
        <w:t xml:space="preserve">. </w:t>
      </w:r>
      <w:r w:rsidR="00AE6EFA" w:rsidRPr="00980C2C">
        <w:rPr>
          <w:rFonts w:ascii="Helvetica" w:hAnsi="Helvetica" w:cs="Times"/>
          <w:sz w:val="20"/>
          <w:szCs w:val="20"/>
        </w:rPr>
        <w:t xml:space="preserve">Eine umfangreiche Weinkarte gepaart mit persönlichem Weincoaching, Raritäten und Nischenweinen sowie den preisgekrönten Weinen der Vinum Hotels Winzer runden das Gesamtpaket ab. </w:t>
      </w:r>
    </w:p>
    <w:p w14:paraId="1E1CC40E" w14:textId="77777777" w:rsidR="00A52748" w:rsidRPr="00A52748" w:rsidRDefault="00A52748" w:rsidP="00A52748">
      <w:pPr>
        <w:spacing w:line="276" w:lineRule="auto"/>
        <w:jc w:val="both"/>
        <w:rPr>
          <w:rFonts w:ascii="Helvetica" w:hAnsi="Helvetica" w:cs="Times"/>
          <w:sz w:val="20"/>
          <w:szCs w:val="20"/>
        </w:rPr>
      </w:pPr>
    </w:p>
    <w:p w14:paraId="163E793A" w14:textId="77777777" w:rsidR="007E46FB" w:rsidRPr="00980C2C" w:rsidRDefault="007E46FB" w:rsidP="007E46FB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sz w:val="20"/>
          <w:szCs w:val="20"/>
        </w:rPr>
      </w:pPr>
    </w:p>
    <w:p w14:paraId="5DBC676C" w14:textId="77777777" w:rsidR="00F96D6A" w:rsidRPr="00980C2C" w:rsidRDefault="00F96D6A" w:rsidP="00F523D6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b/>
          <w:sz w:val="20"/>
          <w:szCs w:val="20"/>
        </w:rPr>
      </w:pPr>
    </w:p>
    <w:p w14:paraId="2048EF1D" w14:textId="77777777" w:rsidR="001938BB" w:rsidRPr="00980C2C" w:rsidRDefault="001938BB" w:rsidP="00F523D6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b/>
          <w:sz w:val="20"/>
          <w:szCs w:val="20"/>
        </w:rPr>
      </w:pPr>
    </w:p>
    <w:p w14:paraId="72B19397" w14:textId="77777777" w:rsidR="00F96D6A" w:rsidRDefault="00F96D6A" w:rsidP="00F96D6A">
      <w:pPr>
        <w:jc w:val="both"/>
        <w:rPr>
          <w:rFonts w:ascii="Helvetica" w:eastAsia="ヒラギノ角ゴ Pro W3" w:hAnsi="Helvetica"/>
          <w:b/>
          <w:i/>
          <w:color w:val="000000"/>
          <w:sz w:val="18"/>
          <w:szCs w:val="18"/>
          <w:lang w:eastAsia="de-DE"/>
        </w:rPr>
      </w:pPr>
    </w:p>
    <w:p w14:paraId="18FD1E1A" w14:textId="77777777" w:rsidR="00F96D6A" w:rsidRDefault="00F96D6A" w:rsidP="00F523D6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sz w:val="22"/>
          <w:szCs w:val="22"/>
        </w:rPr>
      </w:pPr>
    </w:p>
    <w:p w14:paraId="7C638466" w14:textId="77777777" w:rsidR="006055B9" w:rsidRPr="00467E0E" w:rsidRDefault="006055B9" w:rsidP="006055B9">
      <w:pPr>
        <w:jc w:val="both"/>
        <w:rPr>
          <w:rFonts w:ascii="Helvetica" w:eastAsia="ヒラギノ角ゴ Pro W3" w:hAnsi="Helvetica"/>
          <w:b/>
          <w:i/>
          <w:color w:val="000000"/>
          <w:sz w:val="16"/>
          <w:szCs w:val="16"/>
          <w:lang w:eastAsia="de-DE"/>
        </w:rPr>
      </w:pPr>
      <w:r w:rsidRPr="00467E0E">
        <w:rPr>
          <w:rFonts w:ascii="Helvetica" w:eastAsia="ヒラギノ角ゴ Pro W3" w:hAnsi="Helvetica"/>
          <w:b/>
          <w:i/>
          <w:color w:val="000000"/>
          <w:sz w:val="16"/>
          <w:szCs w:val="16"/>
          <w:lang w:eastAsia="de-DE"/>
        </w:rPr>
        <w:t>Über die Vinum Hotels Südtirol</w:t>
      </w:r>
    </w:p>
    <w:p w14:paraId="10DB2A61" w14:textId="77777777" w:rsidR="006055B9" w:rsidRPr="00467E0E" w:rsidRDefault="006055B9" w:rsidP="006055B9">
      <w:pPr>
        <w:jc w:val="both"/>
        <w:rPr>
          <w:rFonts w:ascii="Helvetica" w:eastAsia="ヒラギノ角ゴ Pro W3" w:hAnsi="Helvetica"/>
          <w:b/>
          <w:i/>
          <w:color w:val="000000"/>
          <w:sz w:val="16"/>
          <w:szCs w:val="16"/>
          <w:lang w:eastAsia="de-DE"/>
        </w:rPr>
      </w:pPr>
    </w:p>
    <w:p w14:paraId="42F57F50" w14:textId="3588805A" w:rsidR="006055B9" w:rsidRDefault="006055B9" w:rsidP="006055B9">
      <w:pPr>
        <w:jc w:val="both"/>
        <w:rPr>
          <w:rFonts w:ascii="Helvetica" w:eastAsia="ヒラギノ角ゴ Pro W3" w:hAnsi="Helvetica"/>
          <w:color w:val="000000"/>
          <w:sz w:val="16"/>
          <w:szCs w:val="16"/>
          <w:lang w:eastAsia="de-DE"/>
        </w:rPr>
      </w:pPr>
      <w:r w:rsidRPr="00467E0E">
        <w:rPr>
          <w:rFonts w:ascii="Helvetica" w:eastAsia="ヒラギノ角ゴ Pro W3" w:hAnsi="Helvetica"/>
          <w:color w:val="000000"/>
          <w:sz w:val="16"/>
          <w:szCs w:val="16"/>
          <w:lang w:eastAsia="de-DE"/>
        </w:rPr>
        <w:t>Die VINUM HOTELS SÜDTIROL sind die erste und einzige Hotelgruppe der Welt mit einem Fokus auf Wein. Mit dabei sind Drei-Sterne- bis Fünf-Sterne-Hotels. In ausgewählten VINUM-Hotels steht Wein-Wellness auf dem Programm – vom Traubenkern-Peeling bis zum Bad im echten Weinfass. Die 2</w:t>
      </w:r>
      <w:r w:rsidR="00F71903">
        <w:rPr>
          <w:rFonts w:ascii="Helvetica" w:eastAsia="ヒラギノ角ゴ Pro W3" w:hAnsi="Helvetica"/>
          <w:color w:val="000000"/>
          <w:sz w:val="16"/>
          <w:szCs w:val="16"/>
          <w:lang w:eastAsia="de-DE"/>
        </w:rPr>
        <w:t>9</w:t>
      </w:r>
      <w:r w:rsidRPr="00467E0E">
        <w:rPr>
          <w:rFonts w:ascii="Helvetica" w:eastAsia="ヒラギノ角ゴ Pro W3" w:hAnsi="Helvetica"/>
          <w:color w:val="000000"/>
          <w:sz w:val="16"/>
          <w:szCs w:val="16"/>
          <w:lang w:eastAsia="de-DE"/>
        </w:rPr>
        <w:t xml:space="preserve"> handverlesenen, familiengeführten Hotels befinden sich inmitten der Südtiroler Weinregionen und werden mit viel Hingabe und persönlich von passionierten Weinkennern geführt. Alle Hoteliers sind gleichzeitig auch Winzer oder Sommeliers </w:t>
      </w:r>
      <w:hyperlink r:id="rId7" w:history="1">
        <w:r w:rsidRPr="00467E0E">
          <w:rPr>
            <w:rStyle w:val="Hyperlink"/>
            <w:rFonts w:ascii="Helvetica" w:eastAsia="ヒラギノ角ゴ Pro W3" w:hAnsi="Helvetica"/>
            <w:sz w:val="16"/>
            <w:szCs w:val="16"/>
            <w:lang w:eastAsia="de-DE"/>
          </w:rPr>
          <w:t>www.vinumhotels.com</w:t>
        </w:r>
      </w:hyperlink>
      <w:r w:rsidRPr="00467E0E">
        <w:rPr>
          <w:rFonts w:ascii="Helvetica" w:eastAsia="ヒラギノ角ゴ Pro W3" w:hAnsi="Helvetica"/>
          <w:color w:val="000000"/>
          <w:sz w:val="16"/>
          <w:szCs w:val="16"/>
          <w:lang w:eastAsia="de-DE"/>
        </w:rPr>
        <w:t xml:space="preserve"> </w:t>
      </w:r>
    </w:p>
    <w:p w14:paraId="5F22031E" w14:textId="77777777" w:rsidR="006055B9" w:rsidRDefault="006055B9" w:rsidP="006055B9">
      <w:pPr>
        <w:jc w:val="both"/>
        <w:rPr>
          <w:rFonts w:ascii="Helvetica" w:eastAsia="ヒラギノ角ゴ Pro W3" w:hAnsi="Helvetica"/>
          <w:b/>
          <w:i/>
          <w:color w:val="000000"/>
          <w:sz w:val="16"/>
          <w:szCs w:val="16"/>
          <w:lang w:eastAsia="de-DE"/>
        </w:rPr>
      </w:pPr>
    </w:p>
    <w:p w14:paraId="36DE74AF" w14:textId="77777777" w:rsidR="006055B9" w:rsidRDefault="006055B9" w:rsidP="006055B9">
      <w:pPr>
        <w:jc w:val="both"/>
        <w:rPr>
          <w:rFonts w:ascii="Helvetica" w:eastAsia="ヒラギノ角ゴ Pro W3" w:hAnsi="Helvetica"/>
          <w:b/>
          <w:i/>
          <w:color w:val="000000"/>
          <w:sz w:val="16"/>
          <w:szCs w:val="16"/>
          <w:lang w:eastAsia="de-DE"/>
        </w:rPr>
      </w:pPr>
      <w:r w:rsidRPr="00467E0E">
        <w:rPr>
          <w:rFonts w:ascii="Helvetica" w:eastAsia="ヒラギノ角ゴ Pro W3" w:hAnsi="Helvetica"/>
          <w:b/>
          <w:i/>
          <w:color w:val="000000"/>
          <w:sz w:val="16"/>
          <w:szCs w:val="16"/>
          <w:lang w:eastAsia="de-DE"/>
        </w:rPr>
        <w:t>Für weitere Presseinformationen und Bildmateria</w:t>
      </w:r>
      <w:r>
        <w:rPr>
          <w:rFonts w:ascii="Helvetica" w:eastAsia="ヒラギノ角ゴ Pro W3" w:hAnsi="Helvetica"/>
          <w:b/>
          <w:i/>
          <w:color w:val="000000"/>
          <w:sz w:val="16"/>
          <w:szCs w:val="16"/>
          <w:lang w:eastAsia="de-DE"/>
        </w:rPr>
        <w:t xml:space="preserve">l: </w:t>
      </w:r>
    </w:p>
    <w:p w14:paraId="0F2F2ECD" w14:textId="77777777" w:rsidR="006055B9" w:rsidRPr="00326A5F" w:rsidRDefault="006055B9" w:rsidP="006055B9">
      <w:pPr>
        <w:jc w:val="both"/>
        <w:rPr>
          <w:rFonts w:ascii="Helvetica" w:eastAsia="ヒラギノ角ゴ Pro W3" w:hAnsi="Helvetica"/>
          <w:color w:val="000000"/>
          <w:sz w:val="16"/>
          <w:szCs w:val="16"/>
          <w:lang w:eastAsia="de-DE"/>
        </w:rPr>
      </w:pPr>
    </w:p>
    <w:p w14:paraId="20231E0E" w14:textId="2C7DE3AE" w:rsidR="006055B9" w:rsidRPr="00C2755D" w:rsidRDefault="006055B9" w:rsidP="006055B9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sz w:val="16"/>
          <w:szCs w:val="16"/>
        </w:rPr>
      </w:pPr>
      <w:r w:rsidRPr="00326A5F">
        <w:rPr>
          <w:rFonts w:ascii="Helvetica" w:hAnsi="Helvetica"/>
          <w:b/>
          <w:sz w:val="16"/>
          <w:szCs w:val="16"/>
        </w:rPr>
        <w:t>ARPR</w:t>
      </w:r>
      <w:r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br/>
        <w:t xml:space="preserve">Anja Reinhardt </w:t>
      </w:r>
      <w:r w:rsidR="00C2755D">
        <w:rPr>
          <w:rFonts w:ascii="Helvetica" w:hAnsi="Helvetica"/>
          <w:sz w:val="16"/>
          <w:szCs w:val="16"/>
        </w:rPr>
        <w:t>&amp; Nicole Vilsmaier</w:t>
      </w:r>
      <w:r>
        <w:rPr>
          <w:rFonts w:ascii="Helvetica" w:hAnsi="Helvetica"/>
          <w:sz w:val="16"/>
          <w:szCs w:val="16"/>
        </w:rPr>
        <w:br/>
      </w:r>
      <w:hyperlink r:id="rId8" w:history="1">
        <w:r w:rsidR="00C2755D" w:rsidRPr="0093477C">
          <w:rPr>
            <w:rStyle w:val="Hyperlink"/>
            <w:rFonts w:ascii="Helvetica" w:hAnsi="Helvetica"/>
            <w:sz w:val="16"/>
            <w:szCs w:val="16"/>
          </w:rPr>
          <w:t>hallo@anja-reinhardt.de</w:t>
        </w:r>
      </w:hyperlink>
      <w:r w:rsidR="00C2755D">
        <w:rPr>
          <w:rFonts w:ascii="Helvetica" w:hAnsi="Helvetica"/>
          <w:sz w:val="16"/>
          <w:szCs w:val="16"/>
        </w:rPr>
        <w:t xml:space="preserve"> &amp; </w:t>
      </w:r>
      <w:r w:rsidR="00C2755D">
        <w:rPr>
          <w:rStyle w:val="Hyperlink"/>
          <w:rFonts w:ascii="Helvetica" w:hAnsi="Helvetica"/>
          <w:sz w:val="16"/>
          <w:szCs w:val="16"/>
        </w:rPr>
        <w:t>n</w:t>
      </w:r>
      <w:r w:rsidR="00C2755D" w:rsidRPr="00C2755D">
        <w:rPr>
          <w:rStyle w:val="Hyperlink"/>
          <w:rFonts w:ascii="Helvetica" w:hAnsi="Helvetica"/>
          <w:sz w:val="16"/>
          <w:szCs w:val="16"/>
        </w:rPr>
        <w:t>icole@</w:t>
      </w:r>
      <w:r w:rsidR="00C2755D">
        <w:rPr>
          <w:rStyle w:val="Hyperlink"/>
          <w:rFonts w:ascii="Helvetica" w:hAnsi="Helvetica"/>
          <w:sz w:val="16"/>
          <w:szCs w:val="16"/>
        </w:rPr>
        <w:t>anja-reinhardt.de</w:t>
      </w:r>
      <w:r w:rsidRPr="00C2755D">
        <w:rPr>
          <w:rStyle w:val="Hyperlink"/>
          <w:rFonts w:ascii="Helvetica" w:hAnsi="Helvetica"/>
          <w:sz w:val="16"/>
          <w:szCs w:val="16"/>
        </w:rPr>
        <w:br/>
      </w:r>
      <w:hyperlink r:id="rId9" w:history="1">
        <w:r w:rsidRPr="00C2755D">
          <w:rPr>
            <w:rStyle w:val="Hyperlink"/>
            <w:rFonts w:ascii="Helvetica" w:hAnsi="Helvetica"/>
            <w:sz w:val="16"/>
            <w:szCs w:val="16"/>
          </w:rPr>
          <w:t>www.anja-reinhardt.de/pressebereich</w:t>
        </w:r>
      </w:hyperlink>
    </w:p>
    <w:p w14:paraId="1DD8D8C4" w14:textId="77777777" w:rsidR="00F96D6A" w:rsidRPr="00C2755D" w:rsidRDefault="00F96D6A" w:rsidP="007F51A5">
      <w:pPr>
        <w:ind w:firstLine="708"/>
        <w:rPr>
          <w:rFonts w:ascii="Helvetica" w:hAnsi="Helvetica"/>
          <w:sz w:val="22"/>
          <w:szCs w:val="22"/>
        </w:rPr>
      </w:pPr>
    </w:p>
    <w:sectPr w:rsidR="00F96D6A" w:rsidRPr="00C2755D" w:rsidSect="00EC69C6">
      <w:headerReference w:type="default" r:id="rId10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9D38" w14:textId="77777777" w:rsidR="00CF5802" w:rsidRDefault="00CF5802" w:rsidP="00F523D6">
      <w:r>
        <w:separator/>
      </w:r>
    </w:p>
  </w:endnote>
  <w:endnote w:type="continuationSeparator" w:id="0">
    <w:p w14:paraId="0347C095" w14:textId="77777777" w:rsidR="00CF5802" w:rsidRDefault="00CF5802" w:rsidP="00F5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EE4E" w14:textId="77777777" w:rsidR="00CF5802" w:rsidRDefault="00CF5802" w:rsidP="00F523D6">
      <w:r>
        <w:separator/>
      </w:r>
    </w:p>
  </w:footnote>
  <w:footnote w:type="continuationSeparator" w:id="0">
    <w:p w14:paraId="702FE91B" w14:textId="77777777" w:rsidR="00CF5802" w:rsidRDefault="00CF5802" w:rsidP="00F5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488B" w14:textId="2FE985D9" w:rsidR="00F523D6" w:rsidRPr="007F51A5" w:rsidRDefault="00C2755D">
    <w:pPr>
      <w:pStyle w:val="Kopfzeile"/>
      <w:rPr>
        <w:rFonts w:ascii="Helvetica" w:hAnsi="Helvetic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0A974" wp14:editId="1A765291">
          <wp:simplePos x="0" y="0"/>
          <wp:positionH relativeFrom="column">
            <wp:posOffset>3926407</wp:posOffset>
          </wp:positionH>
          <wp:positionV relativeFrom="paragraph">
            <wp:posOffset>-965394</wp:posOffset>
          </wp:positionV>
          <wp:extent cx="2359025" cy="2359025"/>
          <wp:effectExtent l="0" t="0" r="0" b="0"/>
          <wp:wrapThrough wrapText="bothSides">
            <wp:wrapPolygon edited="0">
              <wp:start x="12791" y="8605"/>
              <wp:lineTo x="2093" y="8838"/>
              <wp:lineTo x="2093" y="10466"/>
              <wp:lineTo x="4186" y="10698"/>
              <wp:lineTo x="1977" y="11163"/>
              <wp:lineTo x="2093" y="12559"/>
              <wp:lineTo x="2326" y="12908"/>
              <wp:lineTo x="13489" y="12908"/>
              <wp:lineTo x="13605" y="11977"/>
              <wp:lineTo x="12326" y="11047"/>
              <wp:lineTo x="19303" y="10466"/>
              <wp:lineTo x="19769" y="9187"/>
              <wp:lineTo x="19071" y="8605"/>
              <wp:lineTo x="12791" y="8605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NUM_HOTELS_RZ-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235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3D6" w:rsidRPr="007F51A5">
      <w:rPr>
        <w:rFonts w:ascii="Helvetica" w:hAnsi="Helvetica"/>
        <w:b/>
      </w:rPr>
      <w:t>Presse</w:t>
    </w:r>
    <w:r w:rsidR="007F51A5">
      <w:rPr>
        <w:rFonts w:ascii="Helvetica" w:hAnsi="Helvetica"/>
        <w:b/>
      </w:rPr>
      <w:t>information</w:t>
    </w:r>
  </w:p>
  <w:p w14:paraId="09B8F98E" w14:textId="77777777" w:rsidR="00F523D6" w:rsidRDefault="00F523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54CA"/>
    <w:multiLevelType w:val="hybridMultilevel"/>
    <w:tmpl w:val="0BCE5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B1628"/>
    <w:multiLevelType w:val="hybridMultilevel"/>
    <w:tmpl w:val="418E5E82"/>
    <w:lvl w:ilvl="0" w:tplc="9E7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670"/>
    <w:multiLevelType w:val="hybridMultilevel"/>
    <w:tmpl w:val="D9BA5A38"/>
    <w:lvl w:ilvl="0" w:tplc="0AD6F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80565"/>
    <w:multiLevelType w:val="hybridMultilevel"/>
    <w:tmpl w:val="6636B174"/>
    <w:lvl w:ilvl="0" w:tplc="0AD6F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077422">
    <w:abstractNumId w:val="3"/>
  </w:num>
  <w:num w:numId="2" w16cid:durableId="225339834">
    <w:abstractNumId w:val="2"/>
  </w:num>
  <w:num w:numId="3" w16cid:durableId="1150752142">
    <w:abstractNumId w:val="0"/>
  </w:num>
  <w:num w:numId="4" w16cid:durableId="146388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D6"/>
    <w:rsid w:val="00040E67"/>
    <w:rsid w:val="000D119D"/>
    <w:rsid w:val="00146322"/>
    <w:rsid w:val="001938BB"/>
    <w:rsid w:val="001D021B"/>
    <w:rsid w:val="001E7159"/>
    <w:rsid w:val="003E224F"/>
    <w:rsid w:val="0042060C"/>
    <w:rsid w:val="004441C2"/>
    <w:rsid w:val="004641A3"/>
    <w:rsid w:val="00477689"/>
    <w:rsid w:val="004908F1"/>
    <w:rsid w:val="00503608"/>
    <w:rsid w:val="0058034D"/>
    <w:rsid w:val="00581C96"/>
    <w:rsid w:val="006055B9"/>
    <w:rsid w:val="006D44A7"/>
    <w:rsid w:val="00716575"/>
    <w:rsid w:val="007A252A"/>
    <w:rsid w:val="007E46FB"/>
    <w:rsid w:val="007F1EBD"/>
    <w:rsid w:val="007F51A5"/>
    <w:rsid w:val="008115BA"/>
    <w:rsid w:val="008863AB"/>
    <w:rsid w:val="008C3CEF"/>
    <w:rsid w:val="008F3C59"/>
    <w:rsid w:val="00980C2C"/>
    <w:rsid w:val="0099760B"/>
    <w:rsid w:val="009A39E3"/>
    <w:rsid w:val="009C7388"/>
    <w:rsid w:val="00A011F7"/>
    <w:rsid w:val="00A402F2"/>
    <w:rsid w:val="00A52748"/>
    <w:rsid w:val="00AE6EFA"/>
    <w:rsid w:val="00B06F77"/>
    <w:rsid w:val="00B95375"/>
    <w:rsid w:val="00C2755D"/>
    <w:rsid w:val="00C904CF"/>
    <w:rsid w:val="00CD3A77"/>
    <w:rsid w:val="00CF5802"/>
    <w:rsid w:val="00D87676"/>
    <w:rsid w:val="00DD03CB"/>
    <w:rsid w:val="00DD06FA"/>
    <w:rsid w:val="00ED22C1"/>
    <w:rsid w:val="00F523D6"/>
    <w:rsid w:val="00F71903"/>
    <w:rsid w:val="00F96D6A"/>
    <w:rsid w:val="00FB7864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794C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523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3D6"/>
  </w:style>
  <w:style w:type="paragraph" w:styleId="Fuzeile">
    <w:name w:val="footer"/>
    <w:basedOn w:val="Standard"/>
    <w:link w:val="FuzeileZchn"/>
    <w:uiPriority w:val="99"/>
    <w:unhideWhenUsed/>
    <w:rsid w:val="00F523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3D6"/>
  </w:style>
  <w:style w:type="character" w:styleId="Hyperlink">
    <w:name w:val="Hyperlink"/>
    <w:basedOn w:val="Absatz-Standardschriftart"/>
    <w:uiPriority w:val="99"/>
    <w:unhideWhenUsed/>
    <w:rsid w:val="007F51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908F1"/>
    <w:pPr>
      <w:ind w:left="720"/>
      <w:contextualSpacing/>
    </w:pPr>
  </w:style>
  <w:style w:type="paragraph" w:customStyle="1" w:styleId="FreieFormA">
    <w:name w:val="Freie Form A"/>
    <w:rsid w:val="00F96D6A"/>
    <w:rPr>
      <w:rFonts w:ascii="Cambria" w:eastAsia="ヒラギノ角ゴ Pro W3" w:hAnsi="Cambria" w:cs="Times New Roman"/>
      <w:color w:val="000000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rsid w:val="00DD06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5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o@anja-reinhard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umhote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ja-reinhardt.de/pressebere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Anja</cp:lastModifiedBy>
  <cp:revision>5</cp:revision>
  <dcterms:created xsi:type="dcterms:W3CDTF">2022-08-08T06:46:00Z</dcterms:created>
  <dcterms:modified xsi:type="dcterms:W3CDTF">2023-05-15T12:29:00Z</dcterms:modified>
</cp:coreProperties>
</file>